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2E3" w:rsidRPr="003562E3" w:rsidRDefault="00ED00B4" w:rsidP="003562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Компетенция</w:t>
      </w:r>
      <w:r w:rsidR="00EE7302">
        <w:rPr>
          <w:rFonts w:ascii="Times New Roman" w:hAnsi="Times New Roman" w:cs="Times New Roman"/>
          <w:sz w:val="28"/>
          <w:szCs w:val="28"/>
        </w:rPr>
        <w:t xml:space="preserve"> «</w:t>
      </w:r>
      <w:r w:rsidR="00AA5795">
        <w:rPr>
          <w:rFonts w:ascii="Times New Roman" w:hAnsi="Times New Roman" w:cs="Times New Roman"/>
          <w:sz w:val="28"/>
          <w:szCs w:val="28"/>
        </w:rPr>
        <w:t>Кулинарное</w:t>
      </w:r>
      <w:r w:rsidR="00E94315" w:rsidRPr="003562E3">
        <w:rPr>
          <w:rFonts w:ascii="Times New Roman" w:hAnsi="Times New Roman" w:cs="Times New Roman"/>
          <w:sz w:val="28"/>
          <w:szCs w:val="28"/>
        </w:rPr>
        <w:t xml:space="preserve"> дело</w:t>
      </w:r>
      <w:r w:rsidR="009E343D">
        <w:rPr>
          <w:rFonts w:ascii="Times New Roman" w:hAnsi="Times New Roman" w:cs="Times New Roman"/>
          <w:sz w:val="28"/>
          <w:szCs w:val="28"/>
        </w:rPr>
        <w:t xml:space="preserve"> 6</w:t>
      </w:r>
      <w:r w:rsidR="00AA5795">
        <w:rPr>
          <w:rFonts w:ascii="Times New Roman" w:hAnsi="Times New Roman" w:cs="Times New Roman"/>
          <w:sz w:val="28"/>
          <w:szCs w:val="28"/>
        </w:rPr>
        <w:t>+</w:t>
      </w:r>
      <w:r w:rsidR="009E343D">
        <w:rPr>
          <w:rFonts w:ascii="Times New Roman" w:hAnsi="Times New Roman" w:cs="Times New Roman"/>
          <w:sz w:val="28"/>
          <w:szCs w:val="28"/>
        </w:rPr>
        <w:t>»</w:t>
      </w:r>
    </w:p>
    <w:p w:rsidR="00E94315" w:rsidRPr="003562E3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Конкурс проводится для демонстрации и оценки квалификации в данном виде мастерства. Конкурсное задание состоит только из практической работы. </w:t>
      </w:r>
    </w:p>
    <w:p w:rsidR="00E94315" w:rsidRPr="003562E3" w:rsidRDefault="00406975" w:rsidP="00DF244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94315" w:rsidRPr="003562E3">
        <w:rPr>
          <w:rFonts w:ascii="Times New Roman" w:hAnsi="Times New Roman" w:cs="Times New Roman"/>
          <w:sz w:val="28"/>
          <w:szCs w:val="28"/>
        </w:rPr>
        <w:t>.1. Требования к квалификации</w:t>
      </w:r>
    </w:p>
    <w:p w:rsidR="00E94315" w:rsidRPr="003562E3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Профессиональные навыки будут проверяться при помощи приведенных ниже модулей. </w:t>
      </w:r>
    </w:p>
    <w:p w:rsidR="00E94315" w:rsidRPr="003562E3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Общие требования: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правильно организовать рабочее место повара для приготовления конкурсных заданий;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собрать необходимые объемы продуктов;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правильная подготовка инструментов и производственного инвентаря;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соблюдение персональной гигиены и гигиены рабочего места; </w:t>
      </w:r>
    </w:p>
    <w:p w:rsidR="00E94315" w:rsidRPr="003562E3" w:rsidRDefault="004F5BFE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выполнять задания согласно указаниям.</w:t>
      </w:r>
    </w:p>
    <w:p w:rsidR="00E94315" w:rsidRPr="003562E3" w:rsidRDefault="004F5BFE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1 «Роспись пряников</w:t>
      </w:r>
      <w:r w:rsidR="00D23722" w:rsidRPr="003562E3">
        <w:rPr>
          <w:rFonts w:ascii="Times New Roman" w:hAnsi="Times New Roman" w:cs="Times New Roman"/>
          <w:sz w:val="28"/>
          <w:szCs w:val="28"/>
        </w:rPr>
        <w:t>»</w:t>
      </w:r>
      <w:r w:rsidR="00E94315" w:rsidRPr="003562E3">
        <w:rPr>
          <w:rFonts w:ascii="Times New Roman" w:hAnsi="Times New Roman" w:cs="Times New Roman"/>
          <w:sz w:val="28"/>
          <w:szCs w:val="28"/>
        </w:rPr>
        <w:t xml:space="preserve"> </w:t>
      </w:r>
      <w:r w:rsidR="003562E3" w:rsidRPr="003562E3">
        <w:rPr>
          <w:rFonts w:ascii="Times New Roman" w:hAnsi="Times New Roman" w:cs="Times New Roman"/>
          <w:sz w:val="28"/>
          <w:szCs w:val="28"/>
        </w:rPr>
        <w:t xml:space="preserve">- </w:t>
      </w:r>
      <w:r w:rsidR="006D2CDA">
        <w:rPr>
          <w:rFonts w:ascii="Times New Roman" w:hAnsi="Times New Roman" w:cs="Times New Roman"/>
          <w:sz w:val="28"/>
          <w:szCs w:val="28"/>
        </w:rPr>
        <w:t xml:space="preserve"> возрастная категория </w:t>
      </w:r>
      <w:r w:rsidR="00622374">
        <w:rPr>
          <w:rFonts w:ascii="Times New Roman" w:hAnsi="Times New Roman" w:cs="Times New Roman"/>
          <w:sz w:val="28"/>
          <w:szCs w:val="28"/>
        </w:rPr>
        <w:t>6</w:t>
      </w:r>
      <w:bookmarkStart w:id="0" w:name="_GoBack"/>
      <w:bookmarkEnd w:id="0"/>
      <w:r w:rsidR="003562E3" w:rsidRPr="003562E3">
        <w:rPr>
          <w:rFonts w:ascii="Times New Roman" w:hAnsi="Times New Roman" w:cs="Times New Roman"/>
          <w:sz w:val="28"/>
          <w:szCs w:val="28"/>
        </w:rPr>
        <w:t>+</w:t>
      </w:r>
    </w:p>
    <w:p w:rsidR="00E94315" w:rsidRPr="003562E3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Умения: </w:t>
      </w:r>
    </w:p>
    <w:p w:rsidR="00E94315" w:rsidRPr="003562E3" w:rsidRDefault="004F5BFE" w:rsidP="003562E3">
      <w:pPr>
        <w:pStyle w:val="a3"/>
        <w:numPr>
          <w:ilvl w:val="0"/>
          <w:numId w:val="35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расписывать пряники по заданному изображению</w:t>
      </w:r>
      <w:r w:rsidR="003562E3" w:rsidRPr="003562E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94315" w:rsidRPr="003562E3" w:rsidRDefault="003562E3" w:rsidP="003562E3">
      <w:pPr>
        <w:pStyle w:val="a3"/>
        <w:numPr>
          <w:ilvl w:val="0"/>
          <w:numId w:val="35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использовать </w:t>
      </w:r>
      <w:r w:rsidR="004F5BFE">
        <w:rPr>
          <w:rFonts w:ascii="Times New Roman" w:hAnsi="Times New Roman" w:cs="Times New Roman"/>
          <w:sz w:val="28"/>
          <w:szCs w:val="28"/>
        </w:rPr>
        <w:t>пряники и готовую глазурь.</w:t>
      </w:r>
    </w:p>
    <w:p w:rsidR="003562E3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562E3" w:rsidRPr="003562E3">
        <w:rPr>
          <w:rFonts w:ascii="Times New Roman" w:hAnsi="Times New Roman" w:cs="Times New Roman"/>
          <w:sz w:val="28"/>
          <w:szCs w:val="28"/>
        </w:rPr>
        <w:t xml:space="preserve">.2. Теоретические знания </w:t>
      </w:r>
    </w:p>
    <w:p w:rsidR="003562E3" w:rsidRPr="003562E3" w:rsidRDefault="003562E3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Теоретические знания не подвергаются проверке. </w:t>
      </w:r>
    </w:p>
    <w:p w:rsidR="003562E3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562E3" w:rsidRPr="003562E3">
        <w:rPr>
          <w:rFonts w:ascii="Times New Roman" w:hAnsi="Times New Roman" w:cs="Times New Roman"/>
          <w:sz w:val="28"/>
          <w:szCs w:val="28"/>
        </w:rPr>
        <w:t xml:space="preserve">.3. Практическая работа </w:t>
      </w:r>
    </w:p>
    <w:p w:rsidR="003562E3" w:rsidRPr="003562E3" w:rsidRDefault="003562E3" w:rsidP="006D2CDA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>Участнику конкурса необх</w:t>
      </w:r>
      <w:r w:rsidR="006D2CDA">
        <w:rPr>
          <w:rFonts w:ascii="Times New Roman" w:hAnsi="Times New Roman" w:cs="Times New Roman"/>
          <w:sz w:val="28"/>
          <w:szCs w:val="28"/>
        </w:rPr>
        <w:t>одимо самостоятельно вы</w:t>
      </w:r>
      <w:r w:rsidR="004F5BFE">
        <w:rPr>
          <w:rFonts w:ascii="Times New Roman" w:hAnsi="Times New Roman" w:cs="Times New Roman"/>
          <w:sz w:val="28"/>
          <w:szCs w:val="28"/>
        </w:rPr>
        <w:t>полнить задания по росписи пряников</w:t>
      </w:r>
      <w:r w:rsidRPr="003562E3">
        <w:rPr>
          <w:rFonts w:ascii="Times New Roman" w:hAnsi="Times New Roman" w:cs="Times New Roman"/>
          <w:sz w:val="28"/>
          <w:szCs w:val="28"/>
        </w:rPr>
        <w:t xml:space="preserve">, </w:t>
      </w:r>
      <w:r w:rsidR="006D2CDA">
        <w:rPr>
          <w:rFonts w:ascii="Times New Roman" w:hAnsi="Times New Roman" w:cs="Times New Roman"/>
          <w:sz w:val="28"/>
          <w:szCs w:val="28"/>
        </w:rPr>
        <w:t>указанных в конкурсном задании.</w:t>
      </w:r>
    </w:p>
    <w:p w:rsidR="003562E3" w:rsidRPr="003562E3" w:rsidRDefault="007F4605" w:rsidP="00DF244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562E3" w:rsidRPr="003562E3">
        <w:rPr>
          <w:rFonts w:ascii="Times New Roman" w:hAnsi="Times New Roman" w:cs="Times New Roman"/>
          <w:sz w:val="28"/>
          <w:szCs w:val="28"/>
        </w:rPr>
        <w:t>. КОНКУРСНОЕ ЗАДАНИЕ</w:t>
      </w:r>
    </w:p>
    <w:p w:rsidR="00E94315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D2CDA">
        <w:rPr>
          <w:rFonts w:ascii="Times New Roman" w:hAnsi="Times New Roman" w:cs="Times New Roman"/>
          <w:sz w:val="28"/>
          <w:szCs w:val="28"/>
        </w:rPr>
        <w:t>.1</w:t>
      </w:r>
      <w:r w:rsidR="00E94315" w:rsidRPr="003562E3">
        <w:rPr>
          <w:rFonts w:ascii="Times New Roman" w:hAnsi="Times New Roman" w:cs="Times New Roman"/>
          <w:sz w:val="28"/>
          <w:szCs w:val="28"/>
        </w:rPr>
        <w:t xml:space="preserve">. Схема выставления оценок за конкурсное задание </w:t>
      </w:r>
    </w:p>
    <w:p w:rsidR="003562E3" w:rsidRPr="003562E3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>Каждое конкурсное задание должно сопровождаться проектом схемы выставления оценок, основанным на критериях оц</w:t>
      </w:r>
      <w:r w:rsidR="006D2CDA">
        <w:rPr>
          <w:rFonts w:ascii="Times New Roman" w:hAnsi="Times New Roman" w:cs="Times New Roman"/>
          <w:sz w:val="28"/>
          <w:szCs w:val="28"/>
        </w:rPr>
        <w:t>енки, определяемой в Разделе</w:t>
      </w:r>
      <w:r w:rsidR="007F4605">
        <w:rPr>
          <w:rFonts w:ascii="Times New Roman" w:hAnsi="Times New Roman" w:cs="Times New Roman"/>
          <w:sz w:val="28"/>
          <w:szCs w:val="28"/>
        </w:rPr>
        <w:t>3</w:t>
      </w:r>
      <w:r w:rsidR="003562E3" w:rsidRPr="003562E3">
        <w:rPr>
          <w:rFonts w:ascii="Times New Roman" w:hAnsi="Times New Roman" w:cs="Times New Roman"/>
          <w:sz w:val="28"/>
          <w:szCs w:val="28"/>
        </w:rPr>
        <w:t>.</w:t>
      </w:r>
    </w:p>
    <w:p w:rsidR="00E94315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D2CDA">
        <w:rPr>
          <w:rFonts w:ascii="Times New Roman" w:hAnsi="Times New Roman" w:cs="Times New Roman"/>
          <w:sz w:val="28"/>
          <w:szCs w:val="28"/>
        </w:rPr>
        <w:t>.2</w:t>
      </w:r>
      <w:r w:rsidR="00E94315" w:rsidRPr="003562E3">
        <w:rPr>
          <w:rFonts w:ascii="Times New Roman" w:hAnsi="Times New Roman" w:cs="Times New Roman"/>
          <w:sz w:val="28"/>
          <w:szCs w:val="28"/>
        </w:rPr>
        <w:t xml:space="preserve">. Утверждение конкурсного задания </w:t>
      </w:r>
    </w:p>
    <w:p w:rsidR="00E94315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Предложения конкурсных заданий, вошедшие в окончательный список, оцениваются на предмет соответствия требованиям и на предмет выполнимости их всеми участниками конкурса за отведенный период времени, при использовании имеющегося у них оборудования и ингредиентов. </w:t>
      </w:r>
    </w:p>
    <w:p w:rsidR="006D2CDA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D2CDA">
        <w:rPr>
          <w:rFonts w:ascii="Times New Roman" w:hAnsi="Times New Roman" w:cs="Times New Roman"/>
          <w:sz w:val="28"/>
          <w:szCs w:val="28"/>
        </w:rPr>
        <w:t>.3. Время на выполнение задания - 1 час.</w:t>
      </w:r>
    </w:p>
    <w:p w:rsidR="00385436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6D2CDA">
        <w:rPr>
          <w:rFonts w:ascii="Times New Roman" w:hAnsi="Times New Roman" w:cs="Times New Roman"/>
          <w:sz w:val="28"/>
          <w:szCs w:val="28"/>
        </w:rPr>
        <w:t xml:space="preserve">.4. Допустимые в использовании ингредиенты: </w:t>
      </w:r>
    </w:p>
    <w:p w:rsidR="00385436" w:rsidRDefault="00385436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круглый пряник (заранее выпеченный по заданному рецепту - Приложение 1) диаметром 10 см – 3 штуки;</w:t>
      </w:r>
    </w:p>
    <w:p w:rsidR="00385436" w:rsidRDefault="00385436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сахарная глазурь в индивидуальной упаковке – не менее 3 цветов;</w:t>
      </w:r>
    </w:p>
    <w:p w:rsidR="00385436" w:rsidRDefault="00385436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кондитерская посыпка.</w:t>
      </w:r>
    </w:p>
    <w:p w:rsidR="006D2CDA" w:rsidRDefault="0040697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Запрещается использование несъедобных предметов при сервировке и подаче готового блюда.</w:t>
      </w:r>
    </w:p>
    <w:p w:rsidR="00406975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0B38E6">
        <w:rPr>
          <w:rFonts w:ascii="Times New Roman" w:hAnsi="Times New Roman" w:cs="Times New Roman"/>
          <w:sz w:val="28"/>
          <w:szCs w:val="28"/>
        </w:rPr>
        <w:t>.5. Необходимый инвентарь:</w:t>
      </w:r>
      <w:r w:rsidR="00406975">
        <w:rPr>
          <w:rFonts w:ascii="Times New Roman" w:hAnsi="Times New Roman" w:cs="Times New Roman"/>
          <w:sz w:val="28"/>
          <w:szCs w:val="28"/>
        </w:rPr>
        <w:t xml:space="preserve"> посуд</w:t>
      </w:r>
      <w:r w:rsidR="000B38E6">
        <w:rPr>
          <w:rFonts w:ascii="Times New Roman" w:hAnsi="Times New Roman" w:cs="Times New Roman"/>
          <w:sz w:val="28"/>
          <w:szCs w:val="28"/>
        </w:rPr>
        <w:t>а для подачи</w:t>
      </w:r>
      <w:r w:rsidR="00EA4827">
        <w:rPr>
          <w:rFonts w:ascii="Times New Roman" w:hAnsi="Times New Roman" w:cs="Times New Roman"/>
          <w:sz w:val="28"/>
          <w:szCs w:val="28"/>
        </w:rPr>
        <w:t>, бумажные салфетки/полотенца</w:t>
      </w:r>
      <w:r w:rsidR="000B38E6">
        <w:rPr>
          <w:rFonts w:ascii="Times New Roman" w:hAnsi="Times New Roman" w:cs="Times New Roman"/>
          <w:sz w:val="28"/>
          <w:szCs w:val="28"/>
        </w:rPr>
        <w:t xml:space="preserve">, влажные салфетки/полотенца, зубочистки и </w:t>
      </w:r>
      <w:r w:rsidR="00406975">
        <w:rPr>
          <w:rFonts w:ascii="Times New Roman" w:hAnsi="Times New Roman" w:cs="Times New Roman"/>
          <w:sz w:val="28"/>
          <w:szCs w:val="28"/>
        </w:rPr>
        <w:t xml:space="preserve">др. </w:t>
      </w:r>
    </w:p>
    <w:p w:rsidR="00406975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406975">
        <w:rPr>
          <w:rFonts w:ascii="Times New Roman" w:hAnsi="Times New Roman" w:cs="Times New Roman"/>
          <w:sz w:val="28"/>
          <w:szCs w:val="28"/>
        </w:rPr>
        <w:t>.6. Все продукты и инвентарь участники приобретают и привозят самостоятельно.</w:t>
      </w:r>
    </w:p>
    <w:p w:rsidR="00E94315" w:rsidRPr="003562E3" w:rsidRDefault="007F4605" w:rsidP="006D2CD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6D2CDA" w:rsidRPr="003562E3">
        <w:rPr>
          <w:rFonts w:ascii="Times New Roman" w:hAnsi="Times New Roman" w:cs="Times New Roman"/>
          <w:sz w:val="28"/>
          <w:szCs w:val="28"/>
        </w:rPr>
        <w:t xml:space="preserve">. </w:t>
      </w:r>
      <w:r w:rsidR="006D2CDA">
        <w:rPr>
          <w:rFonts w:ascii="Times New Roman" w:hAnsi="Times New Roman" w:cs="Times New Roman"/>
          <w:sz w:val="28"/>
          <w:szCs w:val="28"/>
        </w:rPr>
        <w:t xml:space="preserve"> КРИТЕРИИ ОЦЕНИВАНИЯ</w:t>
      </w:r>
    </w:p>
    <w:p w:rsidR="00890B0C" w:rsidRPr="00890B0C" w:rsidRDefault="00890B0C" w:rsidP="00890B0C">
      <w:pPr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Оценки выставляются по шкале от 1 до 10: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Отлично 10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Очень хорошо 9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Хорошо 8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В целом хорошо 7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Удовлетворительно 6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Слабо 5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Недостаточно 4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Плохо 3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Очень плохо 2 </w:t>
      </w:r>
    </w:p>
    <w:p w:rsidR="006D2CDA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Неудовлетворительно 1 </w:t>
      </w:r>
    </w:p>
    <w:p w:rsidR="00884652" w:rsidRPr="00890B0C" w:rsidRDefault="00187EBF" w:rsidP="00884652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оценивания:</w:t>
      </w:r>
    </w:p>
    <w:tbl>
      <w:tblPr>
        <w:tblStyle w:val="a4"/>
        <w:tblW w:w="9209" w:type="dxa"/>
        <w:tblLook w:val="04A0" w:firstRow="1" w:lastRow="0" w:firstColumn="1" w:lastColumn="0" w:noHBand="0" w:noVBand="1"/>
      </w:tblPr>
      <w:tblGrid>
        <w:gridCol w:w="7792"/>
        <w:gridCol w:w="1417"/>
      </w:tblGrid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Персональная гигиена – </w:t>
            </w:r>
            <w:proofErr w:type="spellStart"/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Спец.одежда</w:t>
            </w:r>
            <w:proofErr w:type="spellEnd"/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соответствие требованиям и чистота</w:t>
            </w:r>
          </w:p>
        </w:tc>
        <w:tc>
          <w:tcPr>
            <w:tcW w:w="1417" w:type="dxa"/>
          </w:tcPr>
          <w:p w:rsidR="00890B0C" w:rsidRPr="00890B0C" w:rsidRDefault="00884652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90B0C" w:rsidRDefault="000B38E6" w:rsidP="000B38E6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Персональная гигиена – Руки</w:t>
            </w:r>
          </w:p>
        </w:tc>
        <w:tc>
          <w:tcPr>
            <w:tcW w:w="1417" w:type="dxa"/>
          </w:tcPr>
          <w:p w:rsidR="00890B0C" w:rsidRPr="00890B0C" w:rsidRDefault="00884652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Персональная гигиена – Снятие пробы пальцами (штраф)</w:t>
            </w:r>
          </w:p>
        </w:tc>
        <w:tc>
          <w:tcPr>
            <w:tcW w:w="1417" w:type="dxa"/>
          </w:tcPr>
          <w:p w:rsidR="00890B0C" w:rsidRPr="00890B0C" w:rsidRDefault="00187EBF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минус </w:t>
            </w:r>
            <w:r w:rsidR="0088465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90B0C" w:rsidRPr="00890B0C" w:rsidTr="00884652">
        <w:trPr>
          <w:trHeight w:val="414"/>
        </w:trPr>
        <w:tc>
          <w:tcPr>
            <w:tcW w:w="7792" w:type="dxa"/>
          </w:tcPr>
          <w:p w:rsidR="00890B0C" w:rsidRPr="00890B0C" w:rsidRDefault="000B38E6" w:rsidP="000B38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Приготовление</w:t>
            </w:r>
          </w:p>
        </w:tc>
        <w:tc>
          <w:tcPr>
            <w:tcW w:w="1417" w:type="dxa"/>
          </w:tcPr>
          <w:p w:rsidR="00890B0C" w:rsidRPr="00890B0C" w:rsidRDefault="00884652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sz w:val="28"/>
                <w:szCs w:val="28"/>
              </w:rPr>
              <w:t>Оформление</w:t>
            </w:r>
          </w:p>
        </w:tc>
        <w:tc>
          <w:tcPr>
            <w:tcW w:w="1417" w:type="dxa"/>
          </w:tcPr>
          <w:p w:rsidR="00890B0C" w:rsidRPr="00890B0C" w:rsidRDefault="00884652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sz w:val="28"/>
                <w:szCs w:val="28"/>
              </w:rPr>
              <w:t>Вкус</w:t>
            </w:r>
          </w:p>
        </w:tc>
        <w:tc>
          <w:tcPr>
            <w:tcW w:w="1417" w:type="dxa"/>
          </w:tcPr>
          <w:p w:rsidR="00890B0C" w:rsidRPr="00890B0C" w:rsidRDefault="00884652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84652" w:rsidRDefault="00890B0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652">
              <w:rPr>
                <w:rFonts w:ascii="Times New Roman" w:hAnsi="Times New Roman" w:cs="Times New Roman"/>
                <w:b/>
                <w:sz w:val="28"/>
                <w:szCs w:val="28"/>
              </w:rPr>
              <w:t>Максимальное количество баллов</w:t>
            </w:r>
          </w:p>
        </w:tc>
        <w:tc>
          <w:tcPr>
            <w:tcW w:w="1417" w:type="dxa"/>
          </w:tcPr>
          <w:p w:rsidR="00890B0C" w:rsidRPr="00890B0C" w:rsidRDefault="000B38E6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88465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890B0C" w:rsidRPr="00890B0C" w:rsidRDefault="00890B0C" w:rsidP="00890B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3562E3" w:rsidRDefault="00890B0C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>Оценивание не должно проводиться в присутствии Участников.</w:t>
      </w:r>
    </w:p>
    <w:p w:rsidR="000B38E6" w:rsidRDefault="000B38E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38E6" w:rsidRDefault="000B38E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38E6" w:rsidRDefault="000B38E6" w:rsidP="000B38E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0B38E6" w:rsidRPr="000B38E6" w:rsidRDefault="000B38E6" w:rsidP="000B38E6">
      <w:pPr>
        <w:jc w:val="center"/>
        <w:rPr>
          <w:rFonts w:ascii="Times New Roman" w:hAnsi="Times New Roman" w:cs="Times New Roman"/>
          <w:sz w:val="28"/>
          <w:szCs w:val="28"/>
        </w:rPr>
      </w:pPr>
      <w:r w:rsidRPr="000B38E6">
        <w:rPr>
          <w:rFonts w:ascii="Times New Roman" w:hAnsi="Times New Roman" w:cs="Times New Roman"/>
          <w:sz w:val="28"/>
          <w:szCs w:val="28"/>
        </w:rPr>
        <w:t>Рецепт пряничного теста</w:t>
      </w:r>
    </w:p>
    <w:p w:rsidR="000B38E6" w:rsidRPr="00206F4E" w:rsidRDefault="000B38E6" w:rsidP="000B38E6">
      <w:pPr>
        <w:rPr>
          <w:rFonts w:ascii="Times New Roman" w:hAnsi="Times New Roman" w:cs="Times New Roman"/>
          <w:b/>
          <w:sz w:val="28"/>
          <w:szCs w:val="28"/>
        </w:rPr>
      </w:pPr>
      <w:r w:rsidRPr="00206F4E">
        <w:rPr>
          <w:rFonts w:ascii="Times New Roman" w:hAnsi="Times New Roman" w:cs="Times New Roman"/>
          <w:b/>
          <w:sz w:val="28"/>
          <w:szCs w:val="28"/>
        </w:rPr>
        <w:t xml:space="preserve">Ингредиенты: </w:t>
      </w:r>
    </w:p>
    <w:p w:rsidR="000B38E6" w:rsidRDefault="000B38E6" w:rsidP="00206F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Мука – 500 гр.</w:t>
      </w:r>
    </w:p>
    <w:p w:rsidR="000B38E6" w:rsidRDefault="000B38E6" w:rsidP="00206F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Мёд – 165 гр.</w:t>
      </w:r>
    </w:p>
    <w:p w:rsidR="000B38E6" w:rsidRDefault="000B38E6" w:rsidP="00206F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Сахар-песок – 100 гр.</w:t>
      </w:r>
    </w:p>
    <w:p w:rsidR="000B38E6" w:rsidRDefault="000B38E6" w:rsidP="00206F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Масло сливочное – 125 гр.</w:t>
      </w:r>
    </w:p>
    <w:p w:rsidR="000B38E6" w:rsidRDefault="000B38E6" w:rsidP="00206F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Яйцо СО – 1 шт.</w:t>
      </w:r>
    </w:p>
    <w:p w:rsidR="000B38E6" w:rsidRDefault="000B38E6" w:rsidP="00206F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Смесь специй (корица, имбирь, кардамон и др.) – 1 </w:t>
      </w:r>
      <w:proofErr w:type="spellStart"/>
      <w:r>
        <w:rPr>
          <w:rFonts w:ascii="Times New Roman" w:hAnsi="Times New Roman" w:cs="Times New Roman"/>
          <w:sz w:val="28"/>
          <w:szCs w:val="28"/>
        </w:rPr>
        <w:t>ч.л</w:t>
      </w:r>
      <w:proofErr w:type="spellEnd"/>
      <w:r>
        <w:rPr>
          <w:rFonts w:ascii="Times New Roman" w:hAnsi="Times New Roman" w:cs="Times New Roman"/>
          <w:sz w:val="28"/>
          <w:szCs w:val="28"/>
        </w:rPr>
        <w:t>. (по желанию)</w:t>
      </w:r>
    </w:p>
    <w:p w:rsidR="000B38E6" w:rsidRDefault="000B38E6" w:rsidP="00206F4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Сода пищевая – 1,5 </w:t>
      </w:r>
      <w:proofErr w:type="spellStart"/>
      <w:r>
        <w:rPr>
          <w:rFonts w:ascii="Times New Roman" w:hAnsi="Times New Roman" w:cs="Times New Roman"/>
          <w:sz w:val="28"/>
          <w:szCs w:val="28"/>
        </w:rPr>
        <w:t>ч.л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B38E6" w:rsidRDefault="000B38E6" w:rsidP="00206F4E">
      <w:pPr>
        <w:jc w:val="both"/>
        <w:rPr>
          <w:rFonts w:ascii="Times New Roman" w:hAnsi="Times New Roman" w:cs="Times New Roman"/>
          <w:sz w:val="28"/>
          <w:szCs w:val="28"/>
        </w:rPr>
      </w:pPr>
      <w:r w:rsidRPr="00206F4E">
        <w:rPr>
          <w:rFonts w:ascii="Times New Roman" w:hAnsi="Times New Roman" w:cs="Times New Roman"/>
          <w:b/>
          <w:sz w:val="28"/>
          <w:szCs w:val="28"/>
        </w:rPr>
        <w:t>Приготовление:</w:t>
      </w:r>
      <w:r>
        <w:rPr>
          <w:rFonts w:ascii="Times New Roman" w:hAnsi="Times New Roman" w:cs="Times New Roman"/>
          <w:sz w:val="28"/>
          <w:szCs w:val="28"/>
        </w:rPr>
        <w:t xml:space="preserve"> мёд и сахар довести до кипения в сотейнике, постоянно помешивая. </w:t>
      </w:r>
      <w:r w:rsidR="00206F4E">
        <w:rPr>
          <w:rFonts w:ascii="Times New Roman" w:hAnsi="Times New Roman" w:cs="Times New Roman"/>
          <w:sz w:val="28"/>
          <w:szCs w:val="28"/>
        </w:rPr>
        <w:t>Снять с огня, добавить специи и соду. Смесь будет сильно пениться, необходимо постоянно помешивать (использовать высокую кастрюлю или сотейник на 2 л). Смесь не остужать! Добавить сливочное масло и яйцо. Размешать до однородной массы, всыпать муку и замесить тесто. Выпекать в духовке при 180 градусах.</w:t>
      </w:r>
    </w:p>
    <w:p w:rsidR="003E7423" w:rsidRDefault="003E7423" w:rsidP="00206F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06F4E" w:rsidRDefault="00206F4E" w:rsidP="00206F4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Сахарная глазурь</w:t>
      </w:r>
    </w:p>
    <w:p w:rsidR="00206F4E" w:rsidRPr="00206F4E" w:rsidRDefault="00206F4E" w:rsidP="00206F4E">
      <w:pPr>
        <w:rPr>
          <w:rFonts w:ascii="Times New Roman" w:hAnsi="Times New Roman" w:cs="Times New Roman"/>
          <w:b/>
          <w:sz w:val="28"/>
          <w:szCs w:val="28"/>
        </w:rPr>
      </w:pPr>
      <w:r w:rsidRPr="00206F4E">
        <w:rPr>
          <w:rFonts w:ascii="Times New Roman" w:hAnsi="Times New Roman" w:cs="Times New Roman"/>
          <w:b/>
          <w:sz w:val="28"/>
          <w:szCs w:val="28"/>
        </w:rPr>
        <w:t xml:space="preserve">Ингредиенты: </w:t>
      </w:r>
    </w:p>
    <w:p w:rsidR="00206F4E" w:rsidRDefault="00206F4E" w:rsidP="00206F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Сахарная пудра</w:t>
      </w:r>
    </w:p>
    <w:p w:rsidR="00206F4E" w:rsidRDefault="00206F4E" w:rsidP="00206F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Яичный белок (сырой!)</w:t>
      </w:r>
    </w:p>
    <w:p w:rsidR="00206F4E" w:rsidRDefault="00206F4E" w:rsidP="00206F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Пищевой краситель</w:t>
      </w:r>
    </w:p>
    <w:p w:rsidR="00206F4E" w:rsidRDefault="00206F4E" w:rsidP="003E74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06F4E">
        <w:rPr>
          <w:rFonts w:ascii="Times New Roman" w:hAnsi="Times New Roman" w:cs="Times New Roman"/>
          <w:b/>
          <w:sz w:val="28"/>
          <w:szCs w:val="28"/>
        </w:rPr>
        <w:t xml:space="preserve">Приготовление: </w:t>
      </w:r>
      <w:r w:rsidRPr="00206F4E">
        <w:rPr>
          <w:rFonts w:ascii="Times New Roman" w:hAnsi="Times New Roman" w:cs="Times New Roman"/>
          <w:sz w:val="28"/>
          <w:szCs w:val="28"/>
        </w:rPr>
        <w:t>смешать сахарную пудру</w:t>
      </w:r>
      <w:r w:rsidR="003E7423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яичный белок, слегка взбить. Глазурь должна иметь с</w:t>
      </w:r>
      <w:r w:rsidRPr="00206F4E">
        <w:rPr>
          <w:rFonts w:ascii="Times New Roman" w:hAnsi="Times New Roman" w:cs="Times New Roman"/>
          <w:sz w:val="28"/>
          <w:szCs w:val="28"/>
        </w:rPr>
        <w:t>остояние густой сметаны.</w:t>
      </w:r>
      <w:r>
        <w:rPr>
          <w:rFonts w:ascii="Times New Roman" w:hAnsi="Times New Roman" w:cs="Times New Roman"/>
          <w:sz w:val="28"/>
          <w:szCs w:val="28"/>
        </w:rPr>
        <w:t xml:space="preserve"> Разделить на несколько частей и в каждую добавить пищевой краситель различных цветов. Разложить глазурь по бесшовным пакетам (хорошо подходят пакеты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зип-лок</w:t>
      </w:r>
      <w:proofErr w:type="spellEnd"/>
      <w:r>
        <w:rPr>
          <w:rFonts w:ascii="Times New Roman" w:hAnsi="Times New Roman" w:cs="Times New Roman"/>
          <w:sz w:val="28"/>
          <w:szCs w:val="28"/>
        </w:rPr>
        <w:t>). ВАЖНО! Глазурь необходимо готовить в день проведения мини-чемпионата.</w:t>
      </w:r>
    </w:p>
    <w:p w:rsidR="003E7423" w:rsidRDefault="003E7423" w:rsidP="003E74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E7423" w:rsidRDefault="003E7423" w:rsidP="003E74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росписи пряников глазурью можно использовать зубочистки (для исправления неточностей при нанесении рисунка).</w:t>
      </w:r>
    </w:p>
    <w:p w:rsidR="003E7423" w:rsidRDefault="003E7423" w:rsidP="003E74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E7423" w:rsidRPr="00206F4E" w:rsidRDefault="003E7423" w:rsidP="003E74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Убедительная просьба научить детей не стирать с пряника глазурь пальцами и не облизывать пакеты с глазурью! Все излишки глазури, испачканные руки вытирать салфетками/полотенцами.</w:t>
      </w:r>
    </w:p>
    <w:sectPr w:rsidR="003E7423" w:rsidRPr="00206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1C741AD"/>
    <w:multiLevelType w:val="hybridMultilevel"/>
    <w:tmpl w:val="9EA84D9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8B82F936"/>
    <w:multiLevelType w:val="hybridMultilevel"/>
    <w:tmpl w:val="F2E528B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8D18DEB8"/>
    <w:multiLevelType w:val="hybridMultilevel"/>
    <w:tmpl w:val="1189B2E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A6B50468"/>
    <w:multiLevelType w:val="hybridMultilevel"/>
    <w:tmpl w:val="0C88035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BC9DEE40"/>
    <w:multiLevelType w:val="hybridMultilevel"/>
    <w:tmpl w:val="B89DB48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C80DC816"/>
    <w:multiLevelType w:val="hybridMultilevel"/>
    <w:tmpl w:val="E1DD68E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C8EF95D0"/>
    <w:multiLevelType w:val="hybridMultilevel"/>
    <w:tmpl w:val="7FBB2EC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CDACA8AF"/>
    <w:multiLevelType w:val="hybridMultilevel"/>
    <w:tmpl w:val="6E5AA49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D5695B53"/>
    <w:multiLevelType w:val="hybridMultilevel"/>
    <w:tmpl w:val="78B0F81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D6599FF2"/>
    <w:multiLevelType w:val="hybridMultilevel"/>
    <w:tmpl w:val="D9B50FB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D8CC99C0"/>
    <w:multiLevelType w:val="hybridMultilevel"/>
    <w:tmpl w:val="DB09EC1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DB94D7FD"/>
    <w:multiLevelType w:val="hybridMultilevel"/>
    <w:tmpl w:val="59B97DB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DEC58741"/>
    <w:multiLevelType w:val="hybridMultilevel"/>
    <w:tmpl w:val="AA7F4C6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E4F11BE9"/>
    <w:multiLevelType w:val="hybridMultilevel"/>
    <w:tmpl w:val="A2D87A4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E71145A5"/>
    <w:multiLevelType w:val="hybridMultilevel"/>
    <w:tmpl w:val="E806D40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90F54D6"/>
    <w:multiLevelType w:val="hybridMultilevel"/>
    <w:tmpl w:val="4E15A8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0B7A07E3"/>
    <w:multiLevelType w:val="hybridMultilevel"/>
    <w:tmpl w:val="82AEB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6D6A3E"/>
    <w:multiLevelType w:val="hybridMultilevel"/>
    <w:tmpl w:val="9D04697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300F657C"/>
    <w:multiLevelType w:val="hybridMultilevel"/>
    <w:tmpl w:val="1E63633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3BF56335"/>
    <w:multiLevelType w:val="hybridMultilevel"/>
    <w:tmpl w:val="8D7AED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E90169"/>
    <w:multiLevelType w:val="hybridMultilevel"/>
    <w:tmpl w:val="7D7A2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FE2C83"/>
    <w:multiLevelType w:val="hybridMultilevel"/>
    <w:tmpl w:val="9D321D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CEAD126"/>
    <w:multiLevelType w:val="hybridMultilevel"/>
    <w:tmpl w:val="43FE471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>
    <w:nsid w:val="51196DAA"/>
    <w:multiLevelType w:val="hybridMultilevel"/>
    <w:tmpl w:val="D9D09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FF21FF"/>
    <w:multiLevelType w:val="hybridMultilevel"/>
    <w:tmpl w:val="05A40ED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>
    <w:nsid w:val="54DC546A"/>
    <w:multiLevelType w:val="hybridMultilevel"/>
    <w:tmpl w:val="783879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A75BF0"/>
    <w:multiLevelType w:val="hybridMultilevel"/>
    <w:tmpl w:val="4A9BDE9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>
    <w:nsid w:val="58102EEC"/>
    <w:multiLevelType w:val="hybridMultilevel"/>
    <w:tmpl w:val="C4C8D5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821CD0D"/>
    <w:multiLevelType w:val="hybridMultilevel"/>
    <w:tmpl w:val="BBBA52A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>
    <w:nsid w:val="585B8274"/>
    <w:multiLevelType w:val="hybridMultilevel"/>
    <w:tmpl w:val="D8F1252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>
    <w:nsid w:val="5863720B"/>
    <w:multiLevelType w:val="hybridMultilevel"/>
    <w:tmpl w:val="E4597CA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>
    <w:nsid w:val="5C426A7F"/>
    <w:multiLevelType w:val="hybridMultilevel"/>
    <w:tmpl w:val="F6249A8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>
    <w:nsid w:val="62104BA0"/>
    <w:multiLevelType w:val="hybridMultilevel"/>
    <w:tmpl w:val="FF1A3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F1C267"/>
    <w:multiLevelType w:val="hybridMultilevel"/>
    <w:tmpl w:val="5EE0680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>
    <w:nsid w:val="74D7406A"/>
    <w:multiLevelType w:val="hybridMultilevel"/>
    <w:tmpl w:val="B5EA8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7CF12E2"/>
    <w:multiLevelType w:val="hybridMultilevel"/>
    <w:tmpl w:val="91947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7FA70E4"/>
    <w:multiLevelType w:val="hybridMultilevel"/>
    <w:tmpl w:val="75060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EE73AB3"/>
    <w:multiLevelType w:val="hybridMultilevel"/>
    <w:tmpl w:val="65C84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F112127"/>
    <w:multiLevelType w:val="hybridMultilevel"/>
    <w:tmpl w:val="B3B0339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3"/>
  </w:num>
  <w:num w:numId="5">
    <w:abstractNumId w:val="18"/>
  </w:num>
  <w:num w:numId="6">
    <w:abstractNumId w:val="1"/>
  </w:num>
  <w:num w:numId="7">
    <w:abstractNumId w:val="30"/>
  </w:num>
  <w:num w:numId="8">
    <w:abstractNumId w:val="5"/>
  </w:num>
  <w:num w:numId="9">
    <w:abstractNumId w:val="17"/>
  </w:num>
  <w:num w:numId="10">
    <w:abstractNumId w:val="13"/>
  </w:num>
  <w:num w:numId="11">
    <w:abstractNumId w:val="12"/>
  </w:num>
  <w:num w:numId="12">
    <w:abstractNumId w:val="22"/>
  </w:num>
  <w:num w:numId="13">
    <w:abstractNumId w:val="31"/>
  </w:num>
  <w:num w:numId="14">
    <w:abstractNumId w:val="7"/>
  </w:num>
  <w:num w:numId="15">
    <w:abstractNumId w:val="6"/>
  </w:num>
  <w:num w:numId="16">
    <w:abstractNumId w:val="14"/>
  </w:num>
  <w:num w:numId="17">
    <w:abstractNumId w:val="38"/>
  </w:num>
  <w:num w:numId="18">
    <w:abstractNumId w:val="24"/>
  </w:num>
  <w:num w:numId="19">
    <w:abstractNumId w:val="15"/>
  </w:num>
  <w:num w:numId="20">
    <w:abstractNumId w:val="29"/>
  </w:num>
  <w:num w:numId="21">
    <w:abstractNumId w:val="9"/>
  </w:num>
  <w:num w:numId="22">
    <w:abstractNumId w:val="8"/>
  </w:num>
  <w:num w:numId="23">
    <w:abstractNumId w:val="28"/>
  </w:num>
  <w:num w:numId="24">
    <w:abstractNumId w:val="26"/>
  </w:num>
  <w:num w:numId="25">
    <w:abstractNumId w:val="11"/>
  </w:num>
  <w:num w:numId="26">
    <w:abstractNumId w:val="3"/>
  </w:num>
  <w:num w:numId="27">
    <w:abstractNumId w:val="10"/>
  </w:num>
  <w:num w:numId="28">
    <w:abstractNumId w:val="37"/>
  </w:num>
  <w:num w:numId="29">
    <w:abstractNumId w:val="34"/>
  </w:num>
  <w:num w:numId="30">
    <w:abstractNumId w:val="32"/>
  </w:num>
  <w:num w:numId="31">
    <w:abstractNumId w:val="25"/>
  </w:num>
  <w:num w:numId="32">
    <w:abstractNumId w:val="21"/>
  </w:num>
  <w:num w:numId="33">
    <w:abstractNumId w:val="19"/>
  </w:num>
  <w:num w:numId="34">
    <w:abstractNumId w:val="16"/>
  </w:num>
  <w:num w:numId="35">
    <w:abstractNumId w:val="27"/>
  </w:num>
  <w:num w:numId="36">
    <w:abstractNumId w:val="20"/>
  </w:num>
  <w:num w:numId="37">
    <w:abstractNumId w:val="23"/>
  </w:num>
  <w:num w:numId="38">
    <w:abstractNumId w:val="36"/>
  </w:num>
  <w:num w:numId="39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315"/>
    <w:rsid w:val="000B38E6"/>
    <w:rsid w:val="001834DF"/>
    <w:rsid w:val="00187EBF"/>
    <w:rsid w:val="00206F4E"/>
    <w:rsid w:val="003562E3"/>
    <w:rsid w:val="00385436"/>
    <w:rsid w:val="003E7423"/>
    <w:rsid w:val="00406975"/>
    <w:rsid w:val="0045373C"/>
    <w:rsid w:val="004F5BFE"/>
    <w:rsid w:val="00622374"/>
    <w:rsid w:val="006D2CDA"/>
    <w:rsid w:val="007F4605"/>
    <w:rsid w:val="00884652"/>
    <w:rsid w:val="00890B0C"/>
    <w:rsid w:val="009E343D"/>
    <w:rsid w:val="00AA5795"/>
    <w:rsid w:val="00C235E3"/>
    <w:rsid w:val="00D23722"/>
    <w:rsid w:val="00DF2445"/>
    <w:rsid w:val="00E94315"/>
    <w:rsid w:val="00EA4827"/>
    <w:rsid w:val="00ED00B4"/>
    <w:rsid w:val="00EE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13666D-7187-4FAD-92FD-5E93ED9B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9431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3562E3"/>
    <w:pPr>
      <w:ind w:left="720"/>
      <w:contextualSpacing/>
    </w:pPr>
  </w:style>
  <w:style w:type="table" w:styleId="a4">
    <w:name w:val="Table Grid"/>
    <w:basedOn w:val="a1"/>
    <w:uiPriority w:val="39"/>
    <w:rsid w:val="00890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17</cp:revision>
  <dcterms:created xsi:type="dcterms:W3CDTF">2019-03-26T05:43:00Z</dcterms:created>
  <dcterms:modified xsi:type="dcterms:W3CDTF">2022-04-06T08:54:00Z</dcterms:modified>
</cp:coreProperties>
</file>